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附件</w:t>
      </w:r>
      <w:r>
        <w:rPr>
          <w:rFonts w:hint="eastAsia"/>
          <w:bCs/>
          <w:sz w:val="28"/>
          <w:szCs w:val="28"/>
          <w:lang w:val="en-US" w:eastAsia="zh-CN"/>
        </w:rPr>
        <w:t>2</w:t>
      </w:r>
      <w:r>
        <w:rPr>
          <w:rFonts w:hint="eastAsia"/>
          <w:bCs/>
          <w:sz w:val="28"/>
          <w:szCs w:val="28"/>
        </w:rPr>
        <w:t>：</w:t>
      </w:r>
      <w:bookmarkStart w:id="3" w:name="_GoBack"/>
      <w:bookmarkEnd w:id="3"/>
    </w:p>
    <w:p>
      <w:pPr>
        <w:pStyle w:val="3"/>
        <w:spacing w:line="360" w:lineRule="auto"/>
        <w:jc w:val="center"/>
        <w:rPr>
          <w:rFonts w:ascii="黑体" w:hAnsi="黑体" w:eastAsia="黑体" w:cs="黑体"/>
          <w:sz w:val="32"/>
          <w:szCs w:val="36"/>
          <w:lang w:val="en-US"/>
        </w:rPr>
      </w:pPr>
      <w:r>
        <w:rPr>
          <w:rFonts w:hint="eastAsia" w:ascii="黑体" w:hAnsi="黑体" w:eastAsia="黑体" w:cs="黑体"/>
          <w:sz w:val="32"/>
          <w:szCs w:val="36"/>
        </w:rPr>
        <w:t>云南师范大学</w:t>
      </w:r>
      <w:r>
        <w:rPr>
          <w:rFonts w:hint="eastAsia" w:ascii="黑体" w:hAnsi="黑体" w:eastAsia="黑体" w:cs="黑体"/>
          <w:sz w:val="32"/>
          <w:szCs w:val="36"/>
          <w:lang w:val="en-US"/>
        </w:rPr>
        <w:t>202</w:t>
      </w:r>
      <w:r>
        <w:rPr>
          <w:rFonts w:hint="eastAsia" w:ascii="黑体" w:hAnsi="黑体" w:eastAsia="黑体" w:cs="黑体"/>
          <w:sz w:val="32"/>
          <w:szCs w:val="36"/>
          <w:lang w:val="en-US" w:eastAsia="zh-CN"/>
        </w:rPr>
        <w:t>3</w:t>
      </w:r>
      <w:r>
        <w:rPr>
          <w:rFonts w:hint="eastAsia" w:ascii="黑体" w:hAnsi="黑体" w:eastAsia="黑体" w:cs="黑体"/>
          <w:sz w:val="32"/>
          <w:szCs w:val="36"/>
          <w:lang w:val="en-US"/>
        </w:rPr>
        <w:t>年高等</w:t>
      </w:r>
      <w:r>
        <w:rPr>
          <w:rFonts w:hint="eastAsia" w:ascii="黑体" w:hAnsi="黑体" w:eastAsia="黑体" w:cs="黑体"/>
          <w:sz w:val="32"/>
          <w:szCs w:val="36"/>
          <w:lang w:val="en-US" w:eastAsia="zh-CN"/>
        </w:rPr>
        <w:t>学历继续</w:t>
      </w:r>
      <w:r>
        <w:rPr>
          <w:rFonts w:hint="eastAsia" w:ascii="黑体" w:hAnsi="黑体" w:eastAsia="黑体" w:cs="黑体"/>
          <w:sz w:val="32"/>
          <w:szCs w:val="36"/>
          <w:lang w:val="en-US"/>
        </w:rPr>
        <w:t>教育本科学士学位外语考试</w:t>
      </w:r>
    </w:p>
    <w:p>
      <w:pPr>
        <w:spacing w:line="360" w:lineRule="auto"/>
        <w:jc w:val="center"/>
        <w:rPr>
          <w:b/>
          <w:bCs/>
          <w:sz w:val="40"/>
          <w:szCs w:val="36"/>
        </w:rPr>
      </w:pPr>
      <w:r>
        <w:rPr>
          <w:rFonts w:hint="eastAsia"/>
          <w:b/>
          <w:bCs/>
          <w:sz w:val="40"/>
          <w:szCs w:val="36"/>
        </w:rPr>
        <w:t>英语考试大纲</w:t>
      </w:r>
    </w:p>
    <w:p>
      <w:pPr>
        <w:pStyle w:val="2"/>
        <w:widowControl/>
        <w:shd w:val="clear" w:color="auto" w:fill="FFFFFF"/>
        <w:spacing w:before="468" w:beforeLines="150" w:beforeAutospacing="0" w:afterAutospacing="0" w:line="360" w:lineRule="auto"/>
        <w:rPr>
          <w:rFonts w:hint="default"/>
          <w:color w:val="000000"/>
          <w:sz w:val="33"/>
          <w:szCs w:val="33"/>
        </w:rPr>
      </w:pPr>
      <w:r>
        <w:rPr>
          <w:color w:val="000000"/>
          <w:sz w:val="33"/>
          <w:szCs w:val="33"/>
          <w:shd w:val="clear" w:color="auto" w:fill="FFFFFF"/>
        </w:rPr>
        <w:t>总则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本考试主要考核学生运用语言的能力，同时也考核学生对语法结构和词语用法的掌握程度。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本考试是一种</w:t>
      </w:r>
      <w:r>
        <w:fldChar w:fldCharType="begin"/>
      </w:r>
      <w:r>
        <w:instrText xml:space="preserve"> HYPERLINK "https://baike.baidu.com/item/%E6%A0%87%E5%87%86%E5%8C%96%E8%80%83%E8%AF%95" \t "https://baike.baidu.com/item/%E5%A4%A7%E5%AD%A6%E8%8B%B1%E8%AF%AD%E5%9B%9B%E7%BA%A7%E8%80%83%E8%AF%95%E5%A4%A7%E7%BA%B2/_blank" </w:instrText>
      </w:r>
      <w:r>
        <w:fldChar w:fldCharType="separate"/>
      </w:r>
      <w:r>
        <w:rPr>
          <w:rStyle w:val="8"/>
          <w:rFonts w:ascii="Arial" w:hAnsi="Arial" w:eastAsia="宋体" w:cs="Arial"/>
          <w:color w:val="000000" w:themeColor="text1"/>
          <w:szCs w:val="21"/>
          <w:u w:val="none"/>
          <w:shd w:val="clear" w:color="auto" w:fill="FFFFFF"/>
          <w14:textFill>
            <w14:solidFill>
              <w14:schemeClr w14:val="tx1"/>
            </w14:solidFill>
          </w14:textFill>
        </w:rPr>
        <w:t>标准化考试</w:t>
      </w:r>
      <w:r>
        <w:rPr>
          <w:rStyle w:val="8"/>
          <w:rFonts w:ascii="Arial" w:hAnsi="Arial" w:eastAsia="宋体" w:cs="Arial"/>
          <w:color w:val="000000" w:themeColor="text1"/>
          <w:szCs w:val="21"/>
          <w:u w:val="none"/>
          <w:shd w:val="clear" w:color="auto" w:fill="FFFFFF"/>
          <w14:textFill>
            <w14:solidFill>
              <w14:schemeClr w14:val="tx1"/>
            </w14:solidFill>
          </w14:textFill>
        </w:rPr>
        <w:fldChar w:fldCharType="end"/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。为保证试卷的信度，除短文写作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和翻译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是主观性试题外，其余试题都采用客观性的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单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项选择题形式。短文写作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和翻译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部分旨在较好地考核学生运用语言的能力，从而提高试卷的效度。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本考试于每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年考试一次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。</w:t>
      </w:r>
    </w:p>
    <w:p>
      <w:pPr>
        <w:pStyle w:val="2"/>
        <w:widowControl/>
        <w:shd w:val="clear" w:color="auto" w:fill="FFFFFF"/>
        <w:spacing w:before="312" w:beforeLines="100" w:beforeAutospacing="0" w:afterAutospacing="0" w:line="360" w:lineRule="auto"/>
        <w:rPr>
          <w:rFonts w:hint="default"/>
          <w:color w:val="000000"/>
          <w:sz w:val="33"/>
          <w:szCs w:val="33"/>
        </w:rPr>
      </w:pPr>
      <w:bookmarkStart w:id="0" w:name="sub4586167_2"/>
      <w:bookmarkEnd w:id="0"/>
      <w:bookmarkStart w:id="1" w:name="考试内容"/>
      <w:bookmarkEnd w:id="1"/>
      <w:bookmarkStart w:id="2" w:name="2"/>
      <w:bookmarkEnd w:id="2"/>
      <w:r>
        <w:rPr>
          <w:color w:val="000000"/>
          <w:sz w:val="33"/>
          <w:szCs w:val="33"/>
          <w:shd w:val="clear" w:color="auto" w:fill="FFFFFF"/>
        </w:rPr>
        <w:t>考试内容</w:t>
      </w:r>
    </w:p>
    <w:p>
      <w:pPr>
        <w:widowControl/>
        <w:shd w:val="clear" w:color="auto" w:fill="FFFFFF"/>
        <w:spacing w:line="360" w:lineRule="auto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本考试包括四个部分：阅读理解，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语法与词汇，完形填空，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翻译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，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写作。全部题目按顺序统一编号。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</w:pPr>
      <w:r>
        <w:rPr>
          <w:rFonts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  <w:t>第一部分：</w:t>
      </w:r>
      <w:r>
        <w:rPr>
          <w:rFonts w:hint="eastAsia"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  <w:t>阅读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 xml:space="preserve">(Part 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I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：Reading Comprehension)：共</w:t>
      </w:r>
      <w:r>
        <w:rPr>
          <w:rFonts w:hint="eastAsia" w:ascii="Arial" w:hAnsi="Arial" w:eastAsia="宋体" w:cs="Arial"/>
          <w:kern w:val="0"/>
          <w:szCs w:val="21"/>
          <w:shd w:val="clear" w:color="auto" w:fill="FFFFFF"/>
          <w:lang w:bidi="ar"/>
        </w:rPr>
        <w:t>15</w:t>
      </w:r>
      <w:r>
        <w:rPr>
          <w:rFonts w:ascii="Arial" w:hAnsi="Arial" w:eastAsia="宋体" w:cs="Arial"/>
          <w:kern w:val="0"/>
          <w:szCs w:val="21"/>
          <w:shd w:val="clear" w:color="auto" w:fill="FFFFFF"/>
          <w:lang w:bidi="ar"/>
        </w:rPr>
        <w:t>题，考试时间</w:t>
      </w:r>
      <w:r>
        <w:rPr>
          <w:rFonts w:hint="eastAsia" w:ascii="Arial" w:hAnsi="Arial" w:eastAsia="宋体" w:cs="Arial"/>
          <w:kern w:val="0"/>
          <w:szCs w:val="21"/>
          <w:shd w:val="clear" w:color="auto" w:fill="FFFFFF"/>
          <w:lang w:bidi="ar"/>
        </w:rPr>
        <w:t>30</w:t>
      </w:r>
      <w:r>
        <w:rPr>
          <w:rFonts w:ascii="Arial" w:hAnsi="Arial" w:eastAsia="宋体" w:cs="Arial"/>
          <w:kern w:val="0"/>
          <w:szCs w:val="21"/>
          <w:shd w:val="clear" w:color="auto" w:fill="FFFFFF"/>
          <w:lang w:bidi="ar"/>
        </w:rPr>
        <w:t>分</w:t>
      </w:r>
      <w:r>
        <w:rPr>
          <w:rFonts w:hint="eastAsia" w:ascii="Arial" w:hAnsi="Arial" w:eastAsia="宋体" w:cs="Arial"/>
          <w:kern w:val="0"/>
          <w:szCs w:val="21"/>
          <w:shd w:val="clear" w:color="auto" w:fill="FFFFFF"/>
          <w:lang w:bidi="ar"/>
        </w:rPr>
        <w:t>，占30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%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包含仔细阅读，</w:t>
      </w:r>
      <w:r>
        <w:rPr>
          <w:rFonts w:ascii="Arial" w:hAnsi="Arial" w:eastAsia="宋体" w:cs="Arial"/>
          <w:kern w:val="0"/>
          <w:szCs w:val="21"/>
          <w:shd w:val="clear" w:color="auto" w:fill="FFFFFF"/>
          <w:lang w:bidi="ar"/>
        </w:rPr>
        <w:t>有</w:t>
      </w:r>
      <w:r>
        <w:rPr>
          <w:rFonts w:hint="eastAsia" w:ascii="Arial" w:hAnsi="Arial" w:eastAsia="宋体" w:cs="Arial"/>
          <w:kern w:val="0"/>
          <w:szCs w:val="21"/>
          <w:shd w:val="clear" w:color="auto" w:fill="FFFFFF"/>
          <w:lang w:bidi="ar"/>
        </w:rPr>
        <w:t>15</w:t>
      </w:r>
      <w:r>
        <w:rPr>
          <w:rFonts w:ascii="Arial" w:hAnsi="Arial" w:eastAsia="宋体" w:cs="Arial"/>
          <w:kern w:val="0"/>
          <w:szCs w:val="21"/>
          <w:shd w:val="clear" w:color="auto" w:fill="FFFFFF"/>
          <w:lang w:bidi="ar"/>
        </w:rPr>
        <w:t>题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，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三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篇文章，每篇文章后有5个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选择题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题材广泛，可以包括人物传记、社会、文化、日常知识、科普常识等，但是所涉及的背景知识应能为学生所理解；</w:t>
      </w:r>
      <w:r>
        <w:rPr>
          <w:rFonts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  <w:t>选材的原则是：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1、体裁多样，可以包括叙述文、</w:t>
      </w:r>
      <w:r>
        <w:fldChar w:fldCharType="begin"/>
      </w:r>
      <w:r>
        <w:instrText xml:space="preserve"> HYPERLINK "https://baike.baidu.com/item/%E8%AF%B4%E6%98%8E%E6%96%87/1706138" \t "https://baike.baidu.com/item/%E5%A4%A7%E5%AD%A6%E8%8B%B1%E8%AF%AD%E5%9B%9B%E7%BA%A7%E8%80%83%E8%AF%95%E5%A4%A7%E7%BA%B2/_blank" </w:instrText>
      </w:r>
      <w:r>
        <w:fldChar w:fldCharType="separate"/>
      </w:r>
      <w:r>
        <w:rPr>
          <w:rStyle w:val="8"/>
          <w:rFonts w:ascii="Arial" w:hAnsi="Arial" w:eastAsia="宋体" w:cs="Arial"/>
          <w:color w:val="000000" w:themeColor="text1"/>
          <w:szCs w:val="21"/>
          <w:u w:val="none"/>
          <w:shd w:val="clear" w:color="auto" w:fill="FFFFFF"/>
          <w14:textFill>
            <w14:solidFill>
              <w14:schemeClr w14:val="tx1"/>
            </w14:solidFill>
          </w14:textFill>
        </w:rPr>
        <w:t>说明文</w:t>
      </w:r>
      <w:r>
        <w:rPr>
          <w:rStyle w:val="8"/>
          <w:rFonts w:ascii="Arial" w:hAnsi="Arial" w:eastAsia="宋体" w:cs="Arial"/>
          <w:color w:val="000000" w:themeColor="text1"/>
          <w:szCs w:val="21"/>
          <w:u w:val="none"/>
          <w:shd w:val="clear" w:color="auto" w:fill="FFFFFF"/>
          <w14:textFill>
            <w14:solidFill>
              <w14:schemeClr w14:val="tx1"/>
            </w14:solidFill>
          </w14:textFill>
        </w:rPr>
        <w:fldChar w:fldCharType="end"/>
      </w:r>
      <w:r>
        <w:rPr>
          <w:rFonts w:ascii="Arial" w:hAnsi="Arial" w:eastAsia="宋体" w:cs="Arial"/>
          <w:color w:val="000000" w:themeColor="text1"/>
          <w:kern w:val="0"/>
          <w:szCs w:val="21"/>
          <w:shd w:val="clear" w:color="auto" w:fill="FFFFFF"/>
          <w:lang w:bidi="ar"/>
          <w14:textFill>
            <w14:solidFill>
              <w14:schemeClr w14:val="tx1"/>
            </w14:solidFill>
          </w14:textFill>
        </w:rPr>
        <w:t>、</w:t>
      </w:r>
      <w:r>
        <w:fldChar w:fldCharType="begin"/>
      </w:r>
      <w:r>
        <w:instrText xml:space="preserve"> HYPERLINK "https://baike.baidu.com/item/%E8%AE%AE%E8%AE%BA%E6%96%87/357196" \t "https://baike.baidu.com/item/%E5%A4%A7%E5%AD%A6%E8%8B%B1%E8%AF%AD%E5%9B%9B%E7%BA%A7%E8%80%83%E8%AF%95%E5%A4%A7%E7%BA%B2/_blank" </w:instrText>
      </w:r>
      <w:r>
        <w:fldChar w:fldCharType="separate"/>
      </w:r>
      <w:r>
        <w:rPr>
          <w:rStyle w:val="8"/>
          <w:rFonts w:ascii="Arial" w:hAnsi="Arial" w:eastAsia="宋体" w:cs="Arial"/>
          <w:color w:val="000000" w:themeColor="text1"/>
          <w:szCs w:val="21"/>
          <w:u w:val="none"/>
          <w:shd w:val="clear" w:color="auto" w:fill="FFFFFF"/>
          <w14:textFill>
            <w14:solidFill>
              <w14:schemeClr w14:val="tx1"/>
            </w14:solidFill>
          </w14:textFill>
        </w:rPr>
        <w:t>议论文</w:t>
      </w:r>
      <w:r>
        <w:rPr>
          <w:rStyle w:val="8"/>
          <w:rFonts w:ascii="Arial" w:hAnsi="Arial" w:eastAsia="宋体" w:cs="Arial"/>
          <w:color w:val="000000" w:themeColor="text1"/>
          <w:szCs w:val="21"/>
          <w:u w:val="none"/>
          <w:shd w:val="clear" w:color="auto" w:fill="FFFFFF"/>
          <w14:textFill>
            <w14:solidFill>
              <w14:schemeClr w14:val="tx1"/>
            </w14:solidFill>
          </w14:textFill>
        </w:rPr>
        <w:fldChar w:fldCharType="end"/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等；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2、文章的语言难度中等，无法猜测而又影响理解的关键词，如超出教学大纲词汇表四级的范围，用汉语注明词义。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阅读理解部分主要测试下述能力：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1、 掌握所读材料的主旨和大意；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2、 了解说明主旨和大意的事实和细节；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3、 既理解字面的意思，也能根据所读材料进行一定的判断和推论；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4、 既理解个别句子的意义，也理解上下文的逻辑关系。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阅读理解部分的目的是测试学生通过阅读获取信息的能力，既要求准确，也要求有一定速度。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  <w:t>第二部分：</w:t>
      </w:r>
      <w:r>
        <w:rPr>
          <w:rFonts w:hint="eastAsia"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  <w:t>词汇与结构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 xml:space="preserve">(Part 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II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：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Vocabulary and Grammar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)：共</w:t>
      </w:r>
      <w:r>
        <w:rPr>
          <w:rFonts w:hint="eastAsia" w:ascii="Arial" w:hAnsi="Arial" w:eastAsia="宋体" w:cs="Arial"/>
          <w:kern w:val="0"/>
          <w:szCs w:val="21"/>
          <w:shd w:val="clear" w:color="auto" w:fill="FFFFFF"/>
          <w:lang w:bidi="ar"/>
        </w:rPr>
        <w:t>15</w:t>
      </w:r>
      <w:r>
        <w:rPr>
          <w:rFonts w:ascii="Arial" w:hAnsi="Arial" w:eastAsia="宋体" w:cs="Arial"/>
          <w:kern w:val="0"/>
          <w:szCs w:val="21"/>
          <w:shd w:val="clear" w:color="auto" w:fill="FFFFFF"/>
          <w:lang w:bidi="ar"/>
        </w:rPr>
        <w:t>题，考试时间</w:t>
      </w:r>
      <w:r>
        <w:rPr>
          <w:rFonts w:hint="eastAsia" w:ascii="Arial" w:hAnsi="Arial" w:eastAsia="宋体" w:cs="Arial"/>
          <w:kern w:val="0"/>
          <w:szCs w:val="21"/>
          <w:shd w:val="clear" w:color="auto" w:fill="FFFFFF"/>
          <w:lang w:bidi="ar"/>
        </w:rPr>
        <w:t>10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分钟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, 占15%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包含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30个词汇或语法有关的选择题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  <w:t>选材的原则是：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1、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高频词汇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；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 xml:space="preserve">2、 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经常语法知识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词汇与语法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部分的目的是测试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学生的词汇量和语法应用能力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</w:pPr>
      <w:r>
        <w:rPr>
          <w:rFonts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  <w:t>第三部分：</w:t>
      </w:r>
      <w:r>
        <w:rPr>
          <w:rFonts w:hint="eastAsia"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  <w:t>完形填空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color w:val="333333"/>
          <w:szCs w:val="21"/>
          <w:shd w:val="clear" w:color="auto" w:fill="FFFFFF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 xml:space="preserve">(Part 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II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：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 xml:space="preserve">cloze 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)：共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2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0题，考试时间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15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分钟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 xml:space="preserve">, </w:t>
      </w:r>
      <w:r>
        <w:rPr>
          <w:rFonts w:hint="eastAsia" w:ascii="Arial" w:hAnsi="Arial" w:eastAsia="宋体" w:cs="Arial"/>
          <w:kern w:val="0"/>
          <w:szCs w:val="21"/>
          <w:shd w:val="clear" w:color="auto" w:fill="FFFFFF"/>
          <w:lang w:bidi="ar"/>
        </w:rPr>
        <w:t>占20%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color w:val="333333"/>
          <w:szCs w:val="21"/>
          <w:shd w:val="clear" w:color="auto" w:fill="FFFFFF"/>
        </w:rPr>
      </w:pPr>
      <w:r>
        <w:rPr>
          <w:rFonts w:hint="eastAsia" w:ascii="Arial" w:hAnsi="Arial" w:eastAsia="宋体" w:cs="Arial"/>
          <w:color w:val="333333"/>
          <w:szCs w:val="21"/>
          <w:shd w:val="clear" w:color="auto" w:fill="FFFFFF"/>
        </w:rPr>
        <w:t>根据文章后面给出的选项填补文章里的20个空格，每个空四个选项。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color w:val="333333"/>
          <w:szCs w:val="21"/>
          <w:shd w:val="clear" w:color="auto" w:fill="FFFFFF"/>
        </w:rPr>
      </w:pP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完形填空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部分的目的是测试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学生语篇分析能力。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  <w:t>第四部分：翻译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(Part Ⅲ：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 xml:space="preserve">Translation 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)：共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5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题，考试时间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15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分钟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，占15%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</w:pP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5个句子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汉译英，翻译内容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句法、结构、语法、词汇搭配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</w:pP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翻译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部分的目的是测试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学生选词造句的能力。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  <w:t>第</w:t>
      </w:r>
      <w:r>
        <w:rPr>
          <w:rFonts w:hint="eastAsia"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  <w:t>五</w:t>
      </w:r>
      <w:r>
        <w:rPr>
          <w:rFonts w:ascii="Arial" w:hAnsi="Arial" w:eastAsia="宋体" w:cs="Arial"/>
          <w:b/>
          <w:color w:val="333333"/>
          <w:kern w:val="0"/>
          <w:szCs w:val="21"/>
          <w:shd w:val="clear" w:color="auto" w:fill="FFFFFF"/>
          <w:lang w:bidi="ar"/>
        </w:rPr>
        <w:t>部分：写作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(Part Ⅴ：Writing)：共1题，考试时间</w:t>
      </w:r>
      <w:r>
        <w:rPr>
          <w:rFonts w:hint="eastAsia" w:ascii="Arial" w:hAnsi="Arial" w:eastAsia="宋体" w:cs="Arial"/>
          <w:kern w:val="0"/>
          <w:szCs w:val="21"/>
          <w:shd w:val="clear" w:color="auto" w:fill="FFFFFF"/>
          <w:lang w:bidi="ar"/>
        </w:rPr>
        <w:t>20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分钟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，占20%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cs="Arial"/>
          <w:color w:val="333333"/>
          <w:szCs w:val="21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要求考生写出一篇100词</w:t>
      </w: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左右</w:t>
      </w: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的短文，试卷上可能给出题目，或规定情景，或要求看图作文，或给出段首句要求续写;或给出关键词要求写成短文。要求能够正确表达思想，意义连贯，无重大语法错误。写作的内容包括日常生活和一般常识。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</w:pPr>
      <w:r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短文写作部分的目的是测试学生运用英语书面表达思想的初步能力。</w:t>
      </w:r>
    </w:p>
    <w:p>
      <w:pPr>
        <w:widowControl/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b/>
          <w:kern w:val="0"/>
          <w:szCs w:val="21"/>
          <w:shd w:val="clear" w:color="auto" w:fill="FFFFFF"/>
          <w:lang w:bidi="ar"/>
        </w:rPr>
      </w:pPr>
      <w:r>
        <w:rPr>
          <w:rFonts w:hint="eastAsia" w:ascii="Arial" w:hAnsi="Arial" w:eastAsia="宋体" w:cs="Arial"/>
          <w:b/>
          <w:kern w:val="0"/>
          <w:szCs w:val="21"/>
          <w:shd w:val="clear" w:color="auto" w:fill="FFFFFF"/>
          <w:lang w:bidi="ar"/>
        </w:rPr>
        <w:t>参考书目</w:t>
      </w:r>
    </w:p>
    <w:p>
      <w:pPr>
        <w:widowControl/>
        <w:numPr>
          <w:ilvl w:val="0"/>
          <w:numId w:val="1"/>
        </w:numPr>
        <w:shd w:val="clear" w:color="auto" w:fill="FFFFFF"/>
        <w:spacing w:line="360" w:lineRule="auto"/>
        <w:ind w:firstLine="420"/>
        <w:jc w:val="left"/>
        <w:rPr>
          <w:rFonts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</w:pP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《新思路大学英语读写译教程1-3》，总主编蔡昌卓，中国人民大学出版社</w:t>
      </w:r>
    </w:p>
    <w:p>
      <w:pPr>
        <w:widowControl/>
        <w:numPr>
          <w:ilvl w:val="0"/>
          <w:numId w:val="1"/>
        </w:numPr>
        <w:shd w:val="clear" w:color="auto" w:fill="FFFFFF"/>
        <w:spacing w:line="360" w:lineRule="auto"/>
        <w:ind w:firstLine="420"/>
        <w:jc w:val="left"/>
      </w:pPr>
      <w:r>
        <w:rPr>
          <w:rFonts w:hint="eastAsia" w:ascii="Arial" w:hAnsi="Arial" w:eastAsia="宋体" w:cs="Arial"/>
          <w:color w:val="333333"/>
          <w:kern w:val="0"/>
          <w:szCs w:val="21"/>
          <w:shd w:val="clear" w:color="auto" w:fill="FFFFFF"/>
          <w:lang w:bidi="ar"/>
        </w:rPr>
        <w:t>《新思路大学英语阅读教程1-3》，总主编蔡昌卓，中国人民大学出版社</w:t>
      </w:r>
    </w:p>
    <w:sectPr>
      <w:pgSz w:w="11906" w:h="16838"/>
      <w:pgMar w:top="1418" w:right="1531" w:bottom="1418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6470FD6"/>
    <w:multiLevelType w:val="singleLevel"/>
    <w:tmpl w:val="66470FD6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YzOTBhMzY4ODljNjViNTRkNGIzMGY3YmYzMjRiNzkifQ=="/>
  </w:docVars>
  <w:rsids>
    <w:rsidRoot w:val="42040B5B"/>
    <w:rsid w:val="00182E09"/>
    <w:rsid w:val="0059327B"/>
    <w:rsid w:val="008D05E6"/>
    <w:rsid w:val="00AC7C56"/>
    <w:rsid w:val="00DA0C35"/>
    <w:rsid w:val="00E739C6"/>
    <w:rsid w:val="03957ED8"/>
    <w:rsid w:val="0B5666E9"/>
    <w:rsid w:val="1B484B18"/>
    <w:rsid w:val="1CD343D5"/>
    <w:rsid w:val="1FEA7B59"/>
    <w:rsid w:val="247F4E30"/>
    <w:rsid w:val="2DF95E0E"/>
    <w:rsid w:val="37D30EBF"/>
    <w:rsid w:val="42040B5B"/>
    <w:rsid w:val="43E22E7C"/>
    <w:rsid w:val="450D4692"/>
    <w:rsid w:val="4FE4639D"/>
    <w:rsid w:val="4FFE71DB"/>
    <w:rsid w:val="55FC0D1E"/>
    <w:rsid w:val="650B6C1D"/>
    <w:rsid w:val="71EF73EC"/>
    <w:rsid w:val="720B72ED"/>
    <w:rsid w:val="72266F04"/>
    <w:rsid w:val="7630155D"/>
    <w:rsid w:val="788E4D5A"/>
    <w:rsid w:val="7BD92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1"/>
    <w:qFormat/>
    <w:uiPriority w:val="1"/>
    <w:pPr>
      <w:autoSpaceDE w:val="0"/>
      <w:autoSpaceDN w:val="0"/>
      <w:jc w:val="left"/>
    </w:pPr>
    <w:rPr>
      <w:rFonts w:ascii="宋体" w:hAnsi="宋体" w:eastAsia="宋体" w:cs="宋体"/>
      <w:kern w:val="0"/>
      <w:sz w:val="28"/>
      <w:szCs w:val="28"/>
      <w:lang w:val="zh-CN" w:bidi="zh-CN"/>
    </w:r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页眉 字符"/>
    <w:basedOn w:val="7"/>
    <w:link w:val="5"/>
    <w:qFormat/>
    <w:uiPriority w:val="0"/>
    <w:rPr>
      <w:kern w:val="2"/>
      <w:sz w:val="18"/>
      <w:szCs w:val="18"/>
    </w:rPr>
  </w:style>
  <w:style w:type="character" w:customStyle="1" w:styleId="10">
    <w:name w:val="页脚 字符"/>
    <w:basedOn w:val="7"/>
    <w:link w:val="4"/>
    <w:qFormat/>
    <w:uiPriority w:val="0"/>
    <w:rPr>
      <w:kern w:val="2"/>
      <w:sz w:val="18"/>
      <w:szCs w:val="18"/>
    </w:rPr>
  </w:style>
  <w:style w:type="character" w:customStyle="1" w:styleId="11">
    <w:name w:val="正文文本 字符"/>
    <w:basedOn w:val="7"/>
    <w:link w:val="3"/>
    <w:qFormat/>
    <w:uiPriority w:val="1"/>
    <w:rPr>
      <w:rFonts w:ascii="宋体" w:hAnsi="宋体" w:eastAsia="宋体" w:cs="宋体"/>
      <w:sz w:val="28"/>
      <w:szCs w:val="28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</Pages>
  <Words>1041</Words>
  <Characters>1151</Characters>
  <Lines>13</Lines>
  <Paragraphs>3</Paragraphs>
  <TotalTime>54</TotalTime>
  <ScaleCrop>false</ScaleCrop>
  <LinksUpToDate>false</LinksUpToDate>
  <CharactersWithSpaces>1168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2020-04-17T06:42:00Z</dcterms:created>
  <dc:creator>YY飞</dc:creator>
  <cp:lastModifiedBy>lenovo-aaaa</cp:lastModifiedBy>
  <cp:lastPrinted>2021-04-01T02:33:00Z</cp:lastPrinted>
  <dcterms:modified xsi:type="dcterms:W3CDTF">2023-06-07T01:38:58Z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744EBC3B9B004C8B88422117CA635E2C</vt:lpwstr>
  </property>
</Properties>
</file>